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53D68" w14:textId="77777777" w:rsidR="00FD491D" w:rsidRPr="0050324F" w:rsidRDefault="00B02148" w:rsidP="00FD491D">
      <w:pPr>
        <w:shd w:val="clear" w:color="auto" w:fill="FFFFFF"/>
        <w:jc w:val="center"/>
        <w:rPr>
          <w:rFonts w:ascii="Theinhardt Regular" w:eastAsia="Times New Roman" w:hAnsi="Theinhardt Regular" w:cs="Times New Roman"/>
          <w:b/>
          <w:bCs/>
          <w:color w:val="000000" w:themeColor="text1"/>
          <w:sz w:val="28"/>
          <w:szCs w:val="28"/>
          <w:u w:val="single"/>
        </w:rPr>
      </w:pPr>
      <w:r w:rsidRPr="0050324F">
        <w:rPr>
          <w:rFonts w:ascii="Theinhardt Regular" w:eastAsia="Times New Roman" w:hAnsi="Theinhardt Regular" w:cs="Times New Roman"/>
          <w:b/>
          <w:bCs/>
          <w:color w:val="000000" w:themeColor="text1"/>
          <w:sz w:val="28"/>
          <w:szCs w:val="28"/>
          <w:u w:val="single"/>
        </w:rPr>
        <w:t>CTRI 2023 Application Overview</w:t>
      </w:r>
    </w:p>
    <w:p w14:paraId="3E14FC84" w14:textId="77777777" w:rsidR="0050324F" w:rsidRDefault="0050324F" w:rsidP="00FD491D">
      <w:pPr>
        <w:shd w:val="clear" w:color="auto" w:fill="FFFFFF"/>
        <w:rPr>
          <w:rFonts w:ascii="Theinhardt Regular" w:eastAsia="Times New Roman" w:hAnsi="Theinhardt Regular" w:cs="Times New Roman"/>
          <w:b/>
          <w:bCs/>
          <w:i/>
          <w:iCs/>
          <w:color w:val="000000" w:themeColor="text1"/>
        </w:rPr>
      </w:pPr>
    </w:p>
    <w:p w14:paraId="31B31FF9" w14:textId="089E5AFB" w:rsidR="00FD491D" w:rsidRPr="0050324F" w:rsidRDefault="0050324F" w:rsidP="00FD491D">
      <w:pPr>
        <w:shd w:val="clear" w:color="auto" w:fill="FFFFFF"/>
        <w:rPr>
          <w:rFonts w:ascii="Theinhardt Regular" w:eastAsia="Times New Roman" w:hAnsi="Theinhardt Regular" w:cs="Times New Roman"/>
          <w:b/>
          <w:bCs/>
          <w:i/>
          <w:iCs/>
          <w:color w:val="000000" w:themeColor="text1"/>
        </w:rPr>
      </w:pPr>
      <w:r w:rsidRPr="0050324F">
        <w:rPr>
          <w:rFonts w:ascii="Theinhardt Regular" w:eastAsia="Times New Roman" w:hAnsi="Theinhardt Regular" w:cs="Times New Roman"/>
          <w:b/>
          <w:bCs/>
          <w:i/>
          <w:iCs/>
          <w:color w:val="000000" w:themeColor="text1"/>
        </w:rPr>
        <w:t>Eligibility</w:t>
      </w:r>
    </w:p>
    <w:p w14:paraId="2BFD4A2A" w14:textId="77777777" w:rsidR="0050324F" w:rsidRDefault="0050324F" w:rsidP="0050324F">
      <w:pPr>
        <w:shd w:val="clear" w:color="auto" w:fill="FFFFFF"/>
        <w:rPr>
          <w:rFonts w:ascii="Theinhardt Regular" w:eastAsia="Times New Roman" w:hAnsi="Theinhardt Regular" w:cs="Times New Roman"/>
          <w:color w:val="000000" w:themeColor="text1"/>
        </w:rPr>
      </w:pPr>
    </w:p>
    <w:p w14:paraId="25A87D6A" w14:textId="6482DA08" w:rsidR="0050324F" w:rsidRPr="0050324F" w:rsidRDefault="00FD491D" w:rsidP="0050324F">
      <w:pPr>
        <w:pStyle w:val="ListParagraph"/>
        <w:numPr>
          <w:ilvl w:val="0"/>
          <w:numId w:val="4"/>
        </w:numPr>
        <w:shd w:val="clear" w:color="auto" w:fill="FFFFFF"/>
        <w:rPr>
          <w:rFonts w:ascii="Theinhardt Regular" w:eastAsia="Times New Roman" w:hAnsi="Theinhardt Regular" w:cs="Times New Roman"/>
          <w:color w:val="000000" w:themeColor="text1"/>
        </w:rPr>
      </w:pPr>
      <w:r w:rsidRPr="0050324F">
        <w:rPr>
          <w:rFonts w:ascii="Theinhardt Regular" w:eastAsia="Times New Roman" w:hAnsi="Theinhardt Regular" w:cs="Times New Roman"/>
          <w:color w:val="000000" w:themeColor="text1"/>
        </w:rPr>
        <w:t xml:space="preserve">Applicants must be full-time UIC faculty, staff, </w:t>
      </w:r>
      <w:r w:rsidRPr="0050324F">
        <w:rPr>
          <w:rFonts w:ascii="Theinhardt Regular" w:eastAsia="Times New Roman" w:hAnsi="Theinhardt Regular" w:cs="Times New Roman"/>
          <w:color w:val="000000" w:themeColor="text1"/>
        </w:rPr>
        <w:t>or</w:t>
      </w:r>
      <w:r w:rsidRPr="0050324F">
        <w:rPr>
          <w:rFonts w:ascii="Theinhardt Regular" w:eastAsia="Times New Roman" w:hAnsi="Theinhardt Regular" w:cs="Times New Roman"/>
          <w:color w:val="000000" w:themeColor="text1"/>
        </w:rPr>
        <w:t xml:space="preserve"> researchers with dedicated research space and resources</w:t>
      </w:r>
      <w:r w:rsidRPr="0050324F">
        <w:rPr>
          <w:rFonts w:ascii="Theinhardt Regular" w:eastAsia="Times New Roman" w:hAnsi="Theinhardt Regular" w:cs="Times New Roman"/>
          <w:color w:val="000000" w:themeColor="text1"/>
        </w:rPr>
        <w:t xml:space="preserve">. </w:t>
      </w:r>
    </w:p>
    <w:p w14:paraId="6F11357D" w14:textId="325AEDEA" w:rsidR="0050324F" w:rsidRPr="0050324F" w:rsidRDefault="00400562" w:rsidP="0050324F">
      <w:pPr>
        <w:pStyle w:val="ListParagraph"/>
        <w:numPr>
          <w:ilvl w:val="0"/>
          <w:numId w:val="4"/>
        </w:numPr>
        <w:shd w:val="clear" w:color="auto" w:fill="FFFFFF"/>
        <w:rPr>
          <w:rFonts w:ascii="Theinhardt Regular" w:eastAsia="Times New Roman" w:hAnsi="Theinhardt Regular" w:cs="Times New Roman"/>
          <w:color w:val="000000" w:themeColor="text1"/>
          <w:u w:val="single"/>
        </w:rPr>
      </w:pPr>
      <w:r w:rsidRPr="0050324F">
        <w:rPr>
          <w:rFonts w:ascii="Theinhardt Regular" w:eastAsia="Times New Roman" w:hAnsi="Theinhardt Regular" w:cs="Times New Roman"/>
          <w:color w:val="000000" w:themeColor="text1"/>
        </w:rPr>
        <w:t xml:space="preserve">Proposals should either have </w:t>
      </w:r>
      <w:r w:rsidR="00FD491D" w:rsidRPr="0050324F">
        <w:rPr>
          <w:rFonts w:ascii="Theinhardt Regular" w:eastAsia="Times New Roman" w:hAnsi="Theinhardt Regular" w:cs="Times New Roman"/>
          <w:color w:val="000000" w:themeColor="text1"/>
        </w:rPr>
        <w:t>a</w:t>
      </w:r>
      <w:r w:rsidR="00FD491D" w:rsidRPr="0050324F">
        <w:rPr>
          <w:rFonts w:ascii="Theinhardt Regular" w:eastAsia="Times New Roman" w:hAnsi="Theinhardt Regular" w:cs="Times New Roman"/>
          <w:color w:val="000000" w:themeColor="text1"/>
        </w:rPr>
        <w:t>n invention disclosure on file with the Office of Technology Management</w:t>
      </w:r>
      <w:r w:rsidR="00FD491D" w:rsidRPr="0050324F">
        <w:rPr>
          <w:rFonts w:ascii="Theinhardt Regular" w:eastAsia="Times New Roman" w:hAnsi="Theinhardt Regular" w:cs="Times New Roman"/>
          <w:color w:val="000000" w:themeColor="text1"/>
        </w:rPr>
        <w:t xml:space="preserve"> (OTM) </w:t>
      </w:r>
      <w:r w:rsidR="00FD491D" w:rsidRPr="0050324F">
        <w:rPr>
          <w:rFonts w:ascii="Theinhardt Regular" w:eastAsia="Times New Roman" w:hAnsi="Theinhardt Regular" w:cs="Times New Roman"/>
          <w:color w:val="000000" w:themeColor="text1"/>
        </w:rPr>
        <w:t xml:space="preserve">or </w:t>
      </w:r>
      <w:r w:rsidR="0050324F" w:rsidRPr="0050324F">
        <w:rPr>
          <w:rFonts w:ascii="Theinhardt Regular" w:eastAsia="Times New Roman" w:hAnsi="Theinhardt Regular" w:cs="Times New Roman"/>
          <w:color w:val="000000" w:themeColor="text1"/>
        </w:rPr>
        <w:t xml:space="preserve">the project must </w:t>
      </w:r>
      <w:r w:rsidR="00FD491D" w:rsidRPr="0050324F">
        <w:rPr>
          <w:rFonts w:ascii="Theinhardt Regular" w:eastAsia="Times New Roman" w:hAnsi="Theinhardt Regular" w:cs="Times New Roman"/>
          <w:color w:val="000000" w:themeColor="text1"/>
        </w:rPr>
        <w:t>result in an invention disclosure</w:t>
      </w:r>
      <w:r w:rsidR="0050324F" w:rsidRPr="0050324F">
        <w:rPr>
          <w:rFonts w:ascii="Theinhardt Regular" w:eastAsia="Times New Roman" w:hAnsi="Theinhardt Regular" w:cs="Times New Roman"/>
          <w:color w:val="000000" w:themeColor="text1"/>
        </w:rPr>
        <w:t xml:space="preserve"> at completion</w:t>
      </w:r>
      <w:r w:rsidR="00FD491D" w:rsidRPr="0050324F">
        <w:rPr>
          <w:rFonts w:ascii="Theinhardt Regular" w:eastAsia="Times New Roman" w:hAnsi="Theinhardt Regular" w:cs="Times New Roman"/>
          <w:color w:val="000000" w:themeColor="text1"/>
        </w:rPr>
        <w:t>. Forms and instructions on disclosing a technology can be found here: </w:t>
      </w:r>
      <w:hyperlink r:id="rId7" w:history="1">
        <w:r w:rsidR="00FD491D" w:rsidRPr="0050324F">
          <w:rPr>
            <w:rFonts w:ascii="Theinhardt Regular" w:eastAsia="Times New Roman" w:hAnsi="Theinhardt Regular" w:cs="Times New Roman"/>
            <w:color w:val="000000" w:themeColor="text1"/>
            <w:u w:val="single"/>
          </w:rPr>
          <w:t>OTM Submit your idea</w:t>
        </w:r>
      </w:hyperlink>
      <w:r w:rsidR="00FD491D" w:rsidRPr="0050324F">
        <w:rPr>
          <w:rFonts w:ascii="Theinhardt Regular" w:eastAsia="Times New Roman" w:hAnsi="Theinhardt Regular" w:cs="Times New Roman"/>
          <w:color w:val="000000" w:themeColor="text1"/>
        </w:rPr>
        <w:t>.  Any questions, please </w:t>
      </w:r>
      <w:r w:rsidR="00FD491D" w:rsidRPr="0050324F">
        <w:rPr>
          <w:rFonts w:ascii="Theinhardt Regular" w:eastAsia="Times New Roman" w:hAnsi="Theinhardt Regular" w:cs="Times New Roman"/>
          <w:color w:val="000000" w:themeColor="text1"/>
          <w:u w:val="single"/>
        </w:rPr>
        <w:fldChar w:fldCharType="begin"/>
      </w:r>
      <w:r w:rsidR="00FD491D" w:rsidRPr="0050324F">
        <w:rPr>
          <w:rFonts w:ascii="Theinhardt Regular" w:eastAsia="Times New Roman" w:hAnsi="Theinhardt Regular" w:cs="Times New Roman"/>
          <w:color w:val="000000" w:themeColor="text1"/>
          <w:u w:val="single"/>
        </w:rPr>
        <w:instrText xml:space="preserve"> HYPERLINK "http://otm.uic.edu/about/staff/" </w:instrText>
      </w:r>
      <w:r w:rsidR="00FD491D" w:rsidRPr="0050324F">
        <w:rPr>
          <w:rFonts w:ascii="Theinhardt Regular" w:eastAsia="Times New Roman" w:hAnsi="Theinhardt Regular" w:cs="Times New Roman"/>
          <w:color w:val="000000" w:themeColor="text1"/>
          <w:u w:val="single"/>
        </w:rPr>
        <w:fldChar w:fldCharType="separate"/>
      </w:r>
      <w:r w:rsidR="00FD491D" w:rsidRPr="0050324F">
        <w:rPr>
          <w:rFonts w:ascii="Theinhardt Regular" w:eastAsia="Times New Roman" w:hAnsi="Theinhardt Regular" w:cs="Times New Roman"/>
          <w:color w:val="000000" w:themeColor="text1"/>
          <w:u w:val="single"/>
        </w:rPr>
        <w:t>contact a technology manager</w:t>
      </w:r>
      <w:r w:rsidR="00FD491D" w:rsidRPr="0050324F">
        <w:rPr>
          <w:rFonts w:ascii="Theinhardt Regular" w:eastAsia="Times New Roman" w:hAnsi="Theinhardt Regular" w:cs="Times New Roman"/>
          <w:color w:val="000000" w:themeColor="text1"/>
          <w:u w:val="single"/>
        </w:rPr>
        <w:fldChar w:fldCharType="end"/>
      </w:r>
      <w:r w:rsidR="00FD491D" w:rsidRPr="0050324F">
        <w:rPr>
          <w:rFonts w:ascii="Theinhardt Regular" w:eastAsia="Times New Roman" w:hAnsi="Theinhardt Regular" w:cs="Times New Roman"/>
          <w:color w:val="000000" w:themeColor="text1"/>
          <w:u w:val="single"/>
        </w:rPr>
        <w:t>.</w:t>
      </w:r>
    </w:p>
    <w:p w14:paraId="503047D1" w14:textId="30175577" w:rsidR="0050324F" w:rsidRPr="0050324F" w:rsidRDefault="0050324F" w:rsidP="0050324F">
      <w:pPr>
        <w:pStyle w:val="ListParagraph"/>
        <w:numPr>
          <w:ilvl w:val="0"/>
          <w:numId w:val="4"/>
        </w:numPr>
        <w:shd w:val="clear" w:color="auto" w:fill="FFFFFF"/>
        <w:rPr>
          <w:rFonts w:ascii="Theinhardt Regular" w:eastAsia="Times New Roman" w:hAnsi="Theinhardt Regular" w:cs="Times New Roman"/>
          <w:color w:val="000000" w:themeColor="text1"/>
          <w:u w:val="single"/>
        </w:rPr>
      </w:pPr>
      <w:r w:rsidRPr="0050324F">
        <w:rPr>
          <w:rFonts w:ascii="Theinhardt Regular" w:eastAsia="Times New Roman" w:hAnsi="Theinhardt Regular" w:cs="Times New Roman"/>
          <w:color w:val="000000" w:themeColor="text1"/>
        </w:rPr>
        <w:t xml:space="preserve">Awarded funds may not be used to cover salary expenses (with the exception of graduate assistant or graduate hourly salaries for students working directly on the approved </w:t>
      </w:r>
      <w:r>
        <w:rPr>
          <w:rFonts w:ascii="Theinhardt Regular" w:eastAsia="Times New Roman" w:hAnsi="Theinhardt Regular" w:cs="Times New Roman"/>
          <w:color w:val="000000" w:themeColor="text1"/>
        </w:rPr>
        <w:t xml:space="preserve">CTRI project). </w:t>
      </w:r>
    </w:p>
    <w:p w14:paraId="108E8ED0" w14:textId="77777777" w:rsidR="0050324F" w:rsidRPr="0050324F" w:rsidRDefault="0050324F" w:rsidP="00FD491D">
      <w:pPr>
        <w:shd w:val="clear" w:color="auto" w:fill="FFFFFF"/>
        <w:rPr>
          <w:rFonts w:ascii="Theinhardt Regular" w:eastAsia="Times New Roman" w:hAnsi="Theinhardt Regular" w:cs="Times New Roman"/>
          <w:color w:val="000000" w:themeColor="text1"/>
        </w:rPr>
      </w:pPr>
    </w:p>
    <w:p w14:paraId="60006890" w14:textId="77777777" w:rsidR="00B02148" w:rsidRPr="0050324F" w:rsidRDefault="00B02148" w:rsidP="00B02148">
      <w:pPr>
        <w:shd w:val="clear" w:color="auto" w:fill="FFFFFF"/>
        <w:rPr>
          <w:rFonts w:ascii="Theinhardt Regular" w:eastAsia="Times New Roman" w:hAnsi="Theinhardt Regular" w:cs="Times New Roman"/>
          <w:color w:val="000000" w:themeColor="text1"/>
        </w:rPr>
      </w:pPr>
    </w:p>
    <w:p w14:paraId="2C312060" w14:textId="6CB467D6" w:rsidR="00B02148" w:rsidRPr="0050324F" w:rsidRDefault="00B02148" w:rsidP="00B02148">
      <w:pPr>
        <w:shd w:val="clear" w:color="auto" w:fill="FFFFFF"/>
        <w:rPr>
          <w:rFonts w:ascii="Theinhardt Regular" w:eastAsia="Times New Roman" w:hAnsi="Theinhardt Regular" w:cs="Times New Roman"/>
          <w:b/>
          <w:bCs/>
          <w:i/>
          <w:iCs/>
          <w:color w:val="000000" w:themeColor="text1"/>
        </w:rPr>
      </w:pPr>
      <w:r w:rsidRPr="0050324F">
        <w:rPr>
          <w:rFonts w:ascii="Theinhardt Regular" w:eastAsia="Times New Roman" w:hAnsi="Theinhardt Regular" w:cs="Times New Roman"/>
          <w:b/>
          <w:bCs/>
          <w:i/>
          <w:iCs/>
          <w:color w:val="000000" w:themeColor="text1"/>
        </w:rPr>
        <w:t>Applicant Information</w:t>
      </w:r>
    </w:p>
    <w:p w14:paraId="6EE89BF8" w14:textId="77777777" w:rsidR="00B02148" w:rsidRPr="0050324F" w:rsidRDefault="00B02148" w:rsidP="00B02148">
      <w:pPr>
        <w:shd w:val="clear" w:color="auto" w:fill="FFFFFF"/>
        <w:rPr>
          <w:rFonts w:ascii="Theinhardt Regular" w:eastAsia="Times New Roman" w:hAnsi="Theinhardt Regular" w:cs="Times New Roman"/>
          <w:color w:val="000000" w:themeColor="text1"/>
        </w:rPr>
      </w:pPr>
    </w:p>
    <w:p w14:paraId="56EF294A" w14:textId="19FE7ED3" w:rsidR="00B02148" w:rsidRPr="0050324F" w:rsidRDefault="00B02148" w:rsidP="00B02148">
      <w:pPr>
        <w:pStyle w:val="ListParagraph"/>
        <w:numPr>
          <w:ilvl w:val="0"/>
          <w:numId w:val="1"/>
        </w:numPr>
        <w:shd w:val="clear" w:color="auto" w:fill="FFFFFF"/>
        <w:rPr>
          <w:rFonts w:ascii="Theinhardt Regular" w:eastAsia="Times New Roman" w:hAnsi="Theinhardt Regular" w:cs="Times New Roman"/>
          <w:color w:val="000000" w:themeColor="text1"/>
        </w:rPr>
      </w:pPr>
      <w:r w:rsidRPr="0050324F">
        <w:rPr>
          <w:rFonts w:ascii="Theinhardt Regular" w:eastAsia="Times New Roman" w:hAnsi="Theinhardt Regular" w:cs="Times New Roman"/>
          <w:color w:val="000000" w:themeColor="text1"/>
        </w:rPr>
        <w:t>First and Last Name</w:t>
      </w:r>
    </w:p>
    <w:p w14:paraId="6C4A3793" w14:textId="45877A9C" w:rsidR="00B02148" w:rsidRPr="0050324F" w:rsidRDefault="00B02148" w:rsidP="00B02148">
      <w:pPr>
        <w:pStyle w:val="ListParagraph"/>
        <w:numPr>
          <w:ilvl w:val="0"/>
          <w:numId w:val="1"/>
        </w:numPr>
        <w:shd w:val="clear" w:color="auto" w:fill="FFFFFF"/>
        <w:rPr>
          <w:rFonts w:ascii="Theinhardt Regular" w:eastAsia="Times New Roman" w:hAnsi="Theinhardt Regular" w:cs="Times New Roman"/>
          <w:color w:val="000000" w:themeColor="text1"/>
        </w:rPr>
      </w:pPr>
      <w:r w:rsidRPr="0050324F">
        <w:rPr>
          <w:rFonts w:ascii="Theinhardt Regular" w:eastAsia="Times New Roman" w:hAnsi="Theinhardt Regular" w:cs="Times New Roman"/>
          <w:color w:val="000000" w:themeColor="text1"/>
        </w:rPr>
        <w:t>College</w:t>
      </w:r>
      <w:r w:rsidRPr="0050324F">
        <w:rPr>
          <w:rFonts w:ascii="Theinhardt Regular" w:eastAsia="Times New Roman" w:hAnsi="Theinhardt Regular" w:cs="Times New Roman"/>
          <w:color w:val="000000" w:themeColor="text1"/>
        </w:rPr>
        <w:t xml:space="preserve"> and </w:t>
      </w:r>
      <w:r w:rsidRPr="0050324F">
        <w:rPr>
          <w:rFonts w:ascii="Theinhardt Regular" w:eastAsia="Times New Roman" w:hAnsi="Theinhardt Regular" w:cs="Times New Roman"/>
          <w:color w:val="000000" w:themeColor="text1"/>
        </w:rPr>
        <w:t xml:space="preserve">Unit </w:t>
      </w:r>
      <w:r w:rsidRPr="0050324F">
        <w:rPr>
          <w:rFonts w:ascii="Theinhardt Regular" w:eastAsia="Times New Roman" w:hAnsi="Theinhardt Regular" w:cs="Times New Roman"/>
          <w:color w:val="000000" w:themeColor="text1"/>
        </w:rPr>
        <w:t xml:space="preserve">and/or </w:t>
      </w:r>
      <w:r w:rsidRPr="0050324F">
        <w:rPr>
          <w:rFonts w:ascii="Theinhardt Regular" w:eastAsia="Times New Roman" w:hAnsi="Theinhardt Regular" w:cs="Times New Roman"/>
          <w:color w:val="000000" w:themeColor="text1"/>
        </w:rPr>
        <w:t>Department</w:t>
      </w:r>
    </w:p>
    <w:p w14:paraId="4D1C9A54" w14:textId="77777777" w:rsidR="00B02148" w:rsidRPr="0050324F" w:rsidRDefault="00B02148" w:rsidP="00B02148">
      <w:pPr>
        <w:pStyle w:val="ListParagraph"/>
        <w:numPr>
          <w:ilvl w:val="0"/>
          <w:numId w:val="1"/>
        </w:numPr>
        <w:shd w:val="clear" w:color="auto" w:fill="FFFFFF"/>
        <w:rPr>
          <w:rFonts w:ascii="Theinhardt Regular" w:eastAsia="Times New Roman" w:hAnsi="Theinhardt Regular" w:cs="Times New Roman"/>
          <w:color w:val="000000" w:themeColor="text1"/>
        </w:rPr>
      </w:pPr>
      <w:r w:rsidRPr="0050324F">
        <w:rPr>
          <w:rFonts w:ascii="Theinhardt Regular" w:eastAsia="Times New Roman" w:hAnsi="Theinhardt Regular" w:cs="Times New Roman"/>
          <w:color w:val="000000" w:themeColor="text1"/>
        </w:rPr>
        <w:t xml:space="preserve">Email and Direct Phone Number </w:t>
      </w:r>
    </w:p>
    <w:p w14:paraId="7CFD694F" w14:textId="073310EA" w:rsidR="00B02148" w:rsidRPr="0050324F" w:rsidRDefault="00B02148" w:rsidP="00B02148">
      <w:pPr>
        <w:pStyle w:val="ListParagraph"/>
        <w:numPr>
          <w:ilvl w:val="0"/>
          <w:numId w:val="1"/>
        </w:numPr>
        <w:shd w:val="clear" w:color="auto" w:fill="FFFFFF"/>
        <w:rPr>
          <w:rFonts w:ascii="Theinhardt Regular" w:eastAsia="Times New Roman" w:hAnsi="Theinhardt Regular" w:cs="Times New Roman"/>
          <w:color w:val="000000" w:themeColor="text1"/>
        </w:rPr>
      </w:pPr>
      <w:r w:rsidRPr="0050324F">
        <w:rPr>
          <w:rFonts w:ascii="Theinhardt Regular" w:eastAsia="Times New Roman" w:hAnsi="Theinhardt Regular" w:cs="Times New Roman"/>
          <w:color w:val="000000" w:themeColor="text1"/>
        </w:rPr>
        <w:t xml:space="preserve">Are there additional collaborators? </w:t>
      </w:r>
    </w:p>
    <w:p w14:paraId="3FFF6E45" w14:textId="6565F981" w:rsidR="00B02148" w:rsidRDefault="00B02148" w:rsidP="00B02148">
      <w:pPr>
        <w:shd w:val="clear" w:color="auto" w:fill="FFFFFF"/>
        <w:rPr>
          <w:rFonts w:ascii="Theinhardt Regular" w:eastAsia="Times New Roman" w:hAnsi="Theinhardt Regular" w:cs="Times New Roman"/>
          <w:color w:val="000000" w:themeColor="text1"/>
        </w:rPr>
      </w:pPr>
    </w:p>
    <w:p w14:paraId="1421BF5B" w14:textId="77777777" w:rsidR="0050324F" w:rsidRPr="0050324F" w:rsidRDefault="0050324F" w:rsidP="00B02148">
      <w:pPr>
        <w:shd w:val="clear" w:color="auto" w:fill="FFFFFF"/>
        <w:rPr>
          <w:rFonts w:ascii="Theinhardt Regular" w:eastAsia="Times New Roman" w:hAnsi="Theinhardt Regular" w:cs="Times New Roman"/>
          <w:color w:val="000000" w:themeColor="text1"/>
        </w:rPr>
      </w:pPr>
    </w:p>
    <w:p w14:paraId="4BD828EC" w14:textId="7B034EB9" w:rsidR="00B02148" w:rsidRPr="0050324F" w:rsidRDefault="00B02148" w:rsidP="00B02148">
      <w:pPr>
        <w:shd w:val="clear" w:color="auto" w:fill="FFFFFF"/>
        <w:rPr>
          <w:rFonts w:ascii="Theinhardt Regular" w:eastAsia="Times New Roman" w:hAnsi="Theinhardt Regular" w:cs="Times New Roman"/>
          <w:b/>
          <w:bCs/>
          <w:i/>
          <w:iCs/>
          <w:color w:val="000000" w:themeColor="text1"/>
        </w:rPr>
      </w:pPr>
      <w:r w:rsidRPr="0050324F">
        <w:rPr>
          <w:rFonts w:ascii="Theinhardt Regular" w:eastAsia="Times New Roman" w:hAnsi="Theinhardt Regular" w:cs="Times New Roman"/>
          <w:b/>
          <w:bCs/>
          <w:i/>
          <w:iCs/>
          <w:color w:val="000000" w:themeColor="text1"/>
        </w:rPr>
        <w:t>Project Information</w:t>
      </w:r>
    </w:p>
    <w:p w14:paraId="47D21BEA" w14:textId="77777777" w:rsidR="00B02148" w:rsidRPr="0050324F" w:rsidRDefault="00B02148" w:rsidP="00B02148">
      <w:pPr>
        <w:shd w:val="clear" w:color="auto" w:fill="FFFFFF"/>
        <w:rPr>
          <w:rFonts w:ascii="Theinhardt Regular" w:eastAsia="Times New Roman" w:hAnsi="Theinhardt Regular" w:cs="Times New Roman"/>
          <w:b/>
          <w:bCs/>
          <w:i/>
          <w:iCs/>
          <w:color w:val="000000" w:themeColor="text1"/>
        </w:rPr>
      </w:pPr>
    </w:p>
    <w:p w14:paraId="3D8055D3" w14:textId="4404B0E7" w:rsidR="00B02148" w:rsidRPr="0050324F" w:rsidRDefault="00B02148" w:rsidP="00B02148">
      <w:pPr>
        <w:pStyle w:val="ListParagraph"/>
        <w:numPr>
          <w:ilvl w:val="0"/>
          <w:numId w:val="2"/>
        </w:numPr>
        <w:shd w:val="clear" w:color="auto" w:fill="FFFFFF"/>
        <w:rPr>
          <w:rFonts w:ascii="Theinhardt Regular" w:eastAsia="Times New Roman" w:hAnsi="Theinhardt Regular" w:cs="Times New Roman"/>
          <w:color w:val="000000" w:themeColor="text1"/>
        </w:rPr>
      </w:pPr>
      <w:r w:rsidRPr="0050324F">
        <w:rPr>
          <w:rFonts w:ascii="Theinhardt Regular" w:eastAsia="Times New Roman" w:hAnsi="Theinhardt Regular" w:cs="Times New Roman"/>
          <w:color w:val="000000" w:themeColor="text1"/>
        </w:rPr>
        <w:t>Project title</w:t>
      </w:r>
    </w:p>
    <w:p w14:paraId="3AEE38F5" w14:textId="48F015C7" w:rsidR="00B02148" w:rsidRPr="0050324F" w:rsidRDefault="00B02148" w:rsidP="00B02148">
      <w:pPr>
        <w:pStyle w:val="ListParagraph"/>
        <w:numPr>
          <w:ilvl w:val="0"/>
          <w:numId w:val="2"/>
        </w:numPr>
        <w:shd w:val="clear" w:color="auto" w:fill="FFFFFF"/>
        <w:rPr>
          <w:rFonts w:ascii="Theinhardt Regular" w:eastAsia="Times New Roman" w:hAnsi="Theinhardt Regular" w:cs="Times New Roman"/>
          <w:color w:val="000000" w:themeColor="text1"/>
        </w:rPr>
      </w:pPr>
      <w:r w:rsidRPr="0050324F">
        <w:rPr>
          <w:rFonts w:ascii="Theinhardt Regular" w:eastAsia="Times New Roman" w:hAnsi="Theinhardt Regular" w:cs="Times New Roman"/>
          <w:color w:val="000000" w:themeColor="text1"/>
        </w:rPr>
        <w:t xml:space="preserve">In one sentence, describe your proposed project. </w:t>
      </w:r>
    </w:p>
    <w:p w14:paraId="46BF3FBC" w14:textId="77777777" w:rsidR="00B02148" w:rsidRPr="0050324F" w:rsidRDefault="00B02148" w:rsidP="00B02148">
      <w:pPr>
        <w:pStyle w:val="ListParagraph"/>
        <w:numPr>
          <w:ilvl w:val="0"/>
          <w:numId w:val="2"/>
        </w:numPr>
        <w:shd w:val="clear" w:color="auto" w:fill="FFFFFF"/>
        <w:rPr>
          <w:rFonts w:ascii="Theinhardt Regular" w:eastAsia="Times New Roman" w:hAnsi="Theinhardt Regular" w:cs="Times New Roman"/>
          <w:color w:val="000000" w:themeColor="text1"/>
        </w:rPr>
      </w:pPr>
      <w:r w:rsidRPr="0050324F">
        <w:rPr>
          <w:rFonts w:ascii="Theinhardt Regular" w:eastAsia="Times New Roman" w:hAnsi="Theinhardt Regular" w:cs="Times New Roman"/>
          <w:color w:val="000000" w:themeColor="text1"/>
        </w:rPr>
        <w:t>What is the problem being solved? (2-3 paragraphs)</w:t>
      </w:r>
    </w:p>
    <w:p w14:paraId="4964E5F8" w14:textId="77777777" w:rsidR="00B02148" w:rsidRPr="0050324F" w:rsidRDefault="00B02148" w:rsidP="00B02148">
      <w:pPr>
        <w:pStyle w:val="ListParagraph"/>
        <w:numPr>
          <w:ilvl w:val="0"/>
          <w:numId w:val="2"/>
        </w:numPr>
        <w:shd w:val="clear" w:color="auto" w:fill="FFFFFF"/>
        <w:rPr>
          <w:rFonts w:ascii="Theinhardt Regular" w:eastAsia="Times New Roman" w:hAnsi="Theinhardt Regular" w:cs="Times New Roman"/>
          <w:color w:val="000000" w:themeColor="text1"/>
        </w:rPr>
      </w:pPr>
      <w:r w:rsidRPr="0050324F">
        <w:rPr>
          <w:rFonts w:ascii="Theinhardt Regular" w:eastAsia="Times New Roman" w:hAnsi="Theinhardt Regular" w:cs="Times New Roman"/>
          <w:color w:val="000000" w:themeColor="text1"/>
        </w:rPr>
        <w:t>How does your proposal uniquely solve this problem? (2-3 paragraphs)</w:t>
      </w:r>
    </w:p>
    <w:p w14:paraId="794DA077" w14:textId="77777777" w:rsidR="00B02148" w:rsidRPr="0050324F" w:rsidRDefault="00B02148" w:rsidP="00B02148">
      <w:pPr>
        <w:pStyle w:val="ListParagraph"/>
        <w:numPr>
          <w:ilvl w:val="0"/>
          <w:numId w:val="2"/>
        </w:numPr>
        <w:shd w:val="clear" w:color="auto" w:fill="FFFFFF"/>
        <w:rPr>
          <w:rFonts w:ascii="Theinhardt Regular" w:eastAsia="Times New Roman" w:hAnsi="Theinhardt Regular" w:cs="Times New Roman"/>
          <w:color w:val="000000" w:themeColor="text1"/>
        </w:rPr>
      </w:pPr>
      <w:r w:rsidRPr="0050324F">
        <w:rPr>
          <w:rFonts w:ascii="Theinhardt Regular" w:eastAsia="Times New Roman" w:hAnsi="Theinhardt Regular" w:cs="Times New Roman"/>
          <w:color w:val="000000" w:themeColor="text1"/>
        </w:rPr>
        <w:t>How will your idea change the world? What is the big picture and vision? (2-3 paragraphs)</w:t>
      </w:r>
    </w:p>
    <w:p w14:paraId="2234DA62" w14:textId="6771DE67" w:rsidR="00564CAC" w:rsidRPr="0050324F" w:rsidRDefault="00B02148" w:rsidP="00564CAC">
      <w:pPr>
        <w:pStyle w:val="ListParagraph"/>
        <w:numPr>
          <w:ilvl w:val="0"/>
          <w:numId w:val="2"/>
        </w:numPr>
        <w:shd w:val="clear" w:color="auto" w:fill="FFFFFF"/>
        <w:rPr>
          <w:rFonts w:ascii="Theinhardt Regular" w:eastAsia="Times New Roman" w:hAnsi="Theinhardt Regular" w:cs="Times New Roman"/>
          <w:color w:val="000000" w:themeColor="text1"/>
        </w:rPr>
      </w:pPr>
      <w:r w:rsidRPr="0050324F">
        <w:rPr>
          <w:rFonts w:ascii="Theinhardt Regular" w:eastAsia="Times New Roman" w:hAnsi="Theinhardt Regular" w:cs="Times New Roman"/>
          <w:color w:val="000000" w:themeColor="text1"/>
        </w:rPr>
        <w:t>Describe your research plan (with a singular milestone to complete during the project period)</w:t>
      </w:r>
    </w:p>
    <w:p w14:paraId="3A3AD23B" w14:textId="77777777" w:rsidR="00B02148" w:rsidRPr="0050324F" w:rsidRDefault="00B02148" w:rsidP="00B02148">
      <w:pPr>
        <w:pStyle w:val="ListParagraph"/>
        <w:numPr>
          <w:ilvl w:val="0"/>
          <w:numId w:val="2"/>
        </w:numPr>
        <w:shd w:val="clear" w:color="auto" w:fill="FFFFFF"/>
        <w:rPr>
          <w:rFonts w:ascii="Theinhardt Regular" w:eastAsia="Times New Roman" w:hAnsi="Theinhardt Regular" w:cs="Times New Roman"/>
          <w:color w:val="000000" w:themeColor="text1"/>
        </w:rPr>
      </w:pPr>
      <w:r w:rsidRPr="0050324F">
        <w:rPr>
          <w:rFonts w:ascii="Theinhardt Regular" w:eastAsia="Times New Roman" w:hAnsi="Theinhardt Regular" w:cs="Times New Roman"/>
          <w:color w:val="000000" w:themeColor="text1"/>
        </w:rPr>
        <w:t xml:space="preserve">What is your proposed budget? </w:t>
      </w:r>
    </w:p>
    <w:p w14:paraId="77B5629D" w14:textId="43AC0B50" w:rsidR="00B02148" w:rsidRPr="0050324F" w:rsidRDefault="00B02148" w:rsidP="00B02148">
      <w:pPr>
        <w:pStyle w:val="ListParagraph"/>
        <w:numPr>
          <w:ilvl w:val="0"/>
          <w:numId w:val="2"/>
        </w:numPr>
        <w:shd w:val="clear" w:color="auto" w:fill="FFFFFF"/>
        <w:rPr>
          <w:rFonts w:ascii="Theinhardt Regular" w:eastAsia="Times New Roman" w:hAnsi="Theinhardt Regular" w:cs="Times New Roman"/>
          <w:color w:val="000000" w:themeColor="text1"/>
        </w:rPr>
      </w:pPr>
      <w:r w:rsidRPr="0050324F">
        <w:rPr>
          <w:rFonts w:ascii="Theinhardt Regular" w:eastAsia="Times New Roman" w:hAnsi="Theinhardt Regular" w:cs="Times New Roman"/>
          <w:color w:val="000000" w:themeColor="text1"/>
        </w:rPr>
        <w:t>Proposed budget details and rationale</w:t>
      </w:r>
    </w:p>
    <w:p w14:paraId="6904662F" w14:textId="77777777" w:rsidR="00B02148" w:rsidRPr="00B02148" w:rsidRDefault="00B02148" w:rsidP="00B02148">
      <w:pPr>
        <w:shd w:val="clear" w:color="auto" w:fill="FFFFFF"/>
        <w:rPr>
          <w:rFonts w:ascii="Theinhardt Regular" w:eastAsia="Times New Roman" w:hAnsi="Theinhardt Regular" w:cs="Times New Roman"/>
          <w:color w:val="000000" w:themeColor="text1"/>
        </w:rPr>
      </w:pPr>
    </w:p>
    <w:p w14:paraId="76ED0AF9" w14:textId="77777777" w:rsidR="00056A50" w:rsidRPr="0050324F" w:rsidRDefault="00056A50">
      <w:pPr>
        <w:rPr>
          <w:rFonts w:ascii="Theinhardt Regular" w:hAnsi="Theinhardt Regular"/>
          <w:color w:val="000000" w:themeColor="text1"/>
        </w:rPr>
      </w:pPr>
    </w:p>
    <w:sectPr w:rsidR="00056A50" w:rsidRPr="0050324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7218B" w14:textId="77777777" w:rsidR="00464277" w:rsidRDefault="00464277" w:rsidP="00B02148">
      <w:r>
        <w:separator/>
      </w:r>
    </w:p>
  </w:endnote>
  <w:endnote w:type="continuationSeparator" w:id="0">
    <w:p w14:paraId="5F867175" w14:textId="77777777" w:rsidR="00464277" w:rsidRDefault="00464277" w:rsidP="00B02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einhardt Regular">
    <w:panose1 w:val="020B0604020202020204"/>
    <w:charset w:val="4D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E575A" w14:textId="77777777" w:rsidR="00464277" w:rsidRDefault="00464277" w:rsidP="00B02148">
      <w:r>
        <w:separator/>
      </w:r>
    </w:p>
  </w:footnote>
  <w:footnote w:type="continuationSeparator" w:id="0">
    <w:p w14:paraId="74041E40" w14:textId="77777777" w:rsidR="00464277" w:rsidRDefault="00464277" w:rsidP="00B02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8E246" w14:textId="352254E7" w:rsidR="00B02148" w:rsidRDefault="00B02148" w:rsidP="00B02148">
    <w:pPr>
      <w:pStyle w:val="Header"/>
      <w:jc w:val="center"/>
    </w:pPr>
    <w:r>
      <w:rPr>
        <w:noProof/>
      </w:rPr>
      <w:drawing>
        <wp:inline distT="0" distB="0" distL="0" distR="0" wp14:anchorId="011FF35F" wp14:editId="0E5578F8">
          <wp:extent cx="4368800" cy="889000"/>
          <wp:effectExtent l="0" t="0" r="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68800" cy="889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F3B07B" w14:textId="77777777" w:rsidR="00B02148" w:rsidRDefault="00B021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C6085"/>
    <w:multiLevelType w:val="hybridMultilevel"/>
    <w:tmpl w:val="CA5E0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57B6F"/>
    <w:multiLevelType w:val="multilevel"/>
    <w:tmpl w:val="53EE4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4C6100"/>
    <w:multiLevelType w:val="hybridMultilevel"/>
    <w:tmpl w:val="EFC03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133FB"/>
    <w:multiLevelType w:val="hybridMultilevel"/>
    <w:tmpl w:val="1564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7711119">
    <w:abstractNumId w:val="3"/>
  </w:num>
  <w:num w:numId="2" w16cid:durableId="1596983016">
    <w:abstractNumId w:val="2"/>
  </w:num>
  <w:num w:numId="3" w16cid:durableId="337930080">
    <w:abstractNumId w:val="1"/>
  </w:num>
  <w:num w:numId="4" w16cid:durableId="783117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148"/>
    <w:rsid w:val="00056A50"/>
    <w:rsid w:val="00400562"/>
    <w:rsid w:val="00464277"/>
    <w:rsid w:val="0050324F"/>
    <w:rsid w:val="00564CAC"/>
    <w:rsid w:val="00773568"/>
    <w:rsid w:val="00B02148"/>
    <w:rsid w:val="00FD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6AD625"/>
  <w15:chartTrackingRefBased/>
  <w15:docId w15:val="{FB734E58-A0E8-4043-80DE-648465E0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1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21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148"/>
  </w:style>
  <w:style w:type="paragraph" w:styleId="Footer">
    <w:name w:val="footer"/>
    <w:basedOn w:val="Normal"/>
    <w:link w:val="FooterChar"/>
    <w:uiPriority w:val="99"/>
    <w:unhideWhenUsed/>
    <w:rsid w:val="00B021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148"/>
  </w:style>
  <w:style w:type="character" w:styleId="Hyperlink">
    <w:name w:val="Hyperlink"/>
    <w:basedOn w:val="DefaultParagraphFont"/>
    <w:uiPriority w:val="99"/>
    <w:semiHidden/>
    <w:unhideWhenUsed/>
    <w:rsid w:val="00FD49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3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8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3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9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1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9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0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7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tm.uic.edu/uic-community/submit-your-ide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Roadman, Kristin Scally</dc:creator>
  <cp:keywords/>
  <dc:description/>
  <cp:lastModifiedBy>Roadman, Kristin Scally</cp:lastModifiedBy>
  <cp:revision>2</cp:revision>
  <dcterms:created xsi:type="dcterms:W3CDTF">2022-12-13T22:27:00Z</dcterms:created>
  <dcterms:modified xsi:type="dcterms:W3CDTF">2022-12-13T23:21:00Z</dcterms:modified>
</cp:coreProperties>
</file>